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4E79E" w14:textId="60BE121F" w:rsidR="00E81978" w:rsidRDefault="00A55F9A">
      <w:pPr>
        <w:pStyle w:val="Title"/>
      </w:pPr>
      <w:sdt>
        <w:sdtPr>
          <w:alias w:val="Title:"/>
          <w:tag w:val="Title:"/>
          <w:id w:val="726351117"/>
          <w:placeholder>
            <w:docPart w:val="3624E68089684E059DACA645B565B05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249AA">
            <w:t>Identify a Non-PECS Intervention</w:t>
          </w:r>
        </w:sdtContent>
      </w:sdt>
    </w:p>
    <w:p w14:paraId="55B65BC2" w14:textId="025A1BB8" w:rsidR="00B823AA" w:rsidRDefault="003249AA" w:rsidP="00B823AA">
      <w:pPr>
        <w:pStyle w:val="Title2"/>
      </w:pPr>
      <w:r>
        <w:t>Zack M Cartmel</w:t>
      </w:r>
    </w:p>
    <w:p w14:paraId="4FEB06A1" w14:textId="14459711" w:rsidR="00E81978" w:rsidRDefault="003249AA" w:rsidP="00B823AA">
      <w:pPr>
        <w:pStyle w:val="Title2"/>
      </w:pPr>
      <w:r>
        <w:t>University of Kansas</w:t>
      </w:r>
    </w:p>
    <w:p w14:paraId="066A3093" w14:textId="6CFE88BD" w:rsidR="00E81978" w:rsidRDefault="00E81978">
      <w:pPr>
        <w:pStyle w:val="Title"/>
      </w:pPr>
    </w:p>
    <w:p w14:paraId="32D621F6" w14:textId="1A478B25" w:rsidR="00E81978" w:rsidRDefault="00E81978" w:rsidP="00B823AA">
      <w:pPr>
        <w:pStyle w:val="Title2"/>
      </w:pPr>
    </w:p>
    <w:p w14:paraId="1C49BA8E" w14:textId="43699279" w:rsidR="00E81978" w:rsidRDefault="00A55F9A">
      <w:pPr>
        <w:pStyle w:val="SectionTitle"/>
      </w:pPr>
      <w:sdt>
        <w:sdtPr>
          <w:alias w:val="Section title:"/>
          <w:tag w:val="Section title:"/>
          <w:id w:val="984196707"/>
          <w:placeholder>
            <w:docPart w:val="624DC487FFBA423FBF0ED1794861B16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249AA">
            <w:t>Identify a Non-PECS Intervention</w:t>
          </w:r>
        </w:sdtContent>
      </w:sdt>
    </w:p>
    <w:p w14:paraId="5386A94F" w14:textId="701D7793" w:rsidR="00E81978" w:rsidRDefault="003249AA">
      <w:r>
        <w:t>The Non-PECS Intervention that I will study for this assignment is pivotal response training.</w:t>
      </w:r>
    </w:p>
    <w:p w14:paraId="701A2B3A" w14:textId="23C5E6DD" w:rsidR="00E81978" w:rsidRDefault="009C1D2D">
      <w:pPr>
        <w:pStyle w:val="Heading1"/>
      </w:pPr>
      <w:r>
        <w:t>Articles</w:t>
      </w:r>
    </w:p>
    <w:p w14:paraId="36F94B67" w14:textId="42F618BD" w:rsidR="00E81978" w:rsidRDefault="009C1D2D">
      <w:r>
        <w:t>Below are the articles I plan to read that will support the intervention:</w:t>
      </w:r>
    </w:p>
    <w:p w14:paraId="744B6412" w14:textId="2E3513F2" w:rsidR="00D02503" w:rsidRDefault="00D02503" w:rsidP="009C1D2D">
      <w:pPr>
        <w:pStyle w:val="ListParagraph"/>
        <w:numPr>
          <w:ilvl w:val="0"/>
          <w:numId w:val="16"/>
        </w:numPr>
      </w:pPr>
      <w:r>
        <w:t xml:space="preserve">Bozkus-Genc, G., &amp; Yucesoy-Ozkan, S. (2016). Meta-analysis of pivotal response training for children with autism spectrum disorder. </w:t>
      </w:r>
      <w:r w:rsidRPr="00D02503">
        <w:rPr>
          <w:i/>
          <w:iCs/>
        </w:rPr>
        <w:t>Education and Training in Autism and Developmental Disabilities, 51</w:t>
      </w:r>
      <w:r>
        <w:t>(1), 13-26.</w:t>
      </w:r>
    </w:p>
    <w:p w14:paraId="454AEFC6" w14:textId="5FE9FDC4" w:rsidR="005C655F" w:rsidRDefault="005C655F" w:rsidP="009C1D2D">
      <w:pPr>
        <w:pStyle w:val="ListParagraph"/>
        <w:numPr>
          <w:ilvl w:val="0"/>
          <w:numId w:val="16"/>
        </w:numPr>
      </w:pPr>
      <w:r>
        <w:t xml:space="preserve">Duifhuis, E. A., Boer, J. C. d., Doornbos, A., Buitelaar, J. K., Oosterling, I. J., &amp; Klip, H. (2017). The effect of pivotal response treatment in children with autism spectrum disorders: A non-randomized study with a blinded outcome measure. </w:t>
      </w:r>
      <w:r w:rsidRPr="005C655F">
        <w:rPr>
          <w:i/>
          <w:iCs/>
        </w:rPr>
        <w:t>Journal of Autism and Developmental Disorders, 47</w:t>
      </w:r>
      <w:r>
        <w:t>(2), 231-242. doi:10.1007/s10803-016- 2916-0</w:t>
      </w:r>
    </w:p>
    <w:p w14:paraId="563E3CA8" w14:textId="2664638A" w:rsidR="009C1D2D" w:rsidRDefault="009C1D2D" w:rsidP="009C1D2D">
      <w:pPr>
        <w:pStyle w:val="ListParagraph"/>
        <w:numPr>
          <w:ilvl w:val="0"/>
          <w:numId w:val="16"/>
        </w:numPr>
      </w:pPr>
      <w:r>
        <w:t>Koegel, R. L., Bradshaw, J. L., Ashbaugh, K., &amp; Koegel, L. K. (2014). Improving question</w:t>
      </w:r>
      <w:r>
        <w:t>-</w:t>
      </w:r>
      <w:r>
        <w:t xml:space="preserve">asking initiations in young children with autism using pivotal response treatment. </w:t>
      </w:r>
      <w:r w:rsidRPr="009C1D2D">
        <w:rPr>
          <w:i/>
          <w:iCs/>
        </w:rPr>
        <w:t>Journal of Autism and Developmental Disorders, 44</w:t>
      </w:r>
      <w:r>
        <w:t xml:space="preserve">(4), 816-827. </w:t>
      </w:r>
    </w:p>
    <w:p w14:paraId="761FE399" w14:textId="3E77D876" w:rsidR="009C1D2D" w:rsidRDefault="009C1D2D" w:rsidP="009C1D2D">
      <w:pPr>
        <w:ind w:left="720"/>
      </w:pPr>
      <w:r>
        <w:t>doi:10.1007/s10803-013-1932-6</w:t>
      </w:r>
    </w:p>
    <w:p w14:paraId="16B804E8" w14:textId="5C423B80" w:rsidR="000B7DD5" w:rsidRDefault="000B7DD5" w:rsidP="000B7DD5">
      <w:pPr>
        <w:pStyle w:val="ListParagraph"/>
        <w:numPr>
          <w:ilvl w:val="0"/>
          <w:numId w:val="18"/>
        </w:numPr>
      </w:pPr>
      <w:r>
        <w:t xml:space="preserve">Pierce, K., &amp; Schreibman, L. (1997). Multiple peer use of pivotal response training to increase social behaviors of classmates with autism: Results from trained and untrained peers. </w:t>
      </w:r>
      <w:r w:rsidRPr="000B7DD5">
        <w:rPr>
          <w:i/>
          <w:iCs/>
        </w:rPr>
        <w:t>Journal of Applied Behavior Analysis, 30</w:t>
      </w:r>
      <w:r>
        <w:t>(1), 157-160. doi: 10.1901/jaba.1997.30-157</w:t>
      </w:r>
    </w:p>
    <w:p w14:paraId="14CE87A9" w14:textId="1809A9DC" w:rsidR="00E81978" w:rsidRPr="00C31D30" w:rsidRDefault="008F664F" w:rsidP="005C63E1">
      <w:pPr>
        <w:pStyle w:val="Heading2"/>
        <w:jc w:val="center"/>
      </w:pPr>
      <w:r>
        <w:lastRenderedPageBreak/>
        <w:t>What is Pivotal Response Training</w:t>
      </w:r>
    </w:p>
    <w:p w14:paraId="52371EAF" w14:textId="3F703631" w:rsidR="00E81978" w:rsidRDefault="000B7DD5" w:rsidP="005C63E1">
      <w:pPr>
        <w:pStyle w:val="NoSpacing"/>
        <w:ind w:firstLine="720"/>
      </w:pPr>
      <w:r>
        <w:t>Pivotal response training (PRT) is based on principles of applied behavior analysis and child development. It is a structured approach that uses naturally occurring teaching opportunities where the learner has opportunities to respond and receive feedback for engaging in a target behavior</w:t>
      </w:r>
      <w:r w:rsidR="00F30C2C">
        <w:t xml:space="preserve"> (Suhrheinrich, Chan, Melgarejo, Reith, Stahmer, &amp; AFIRM Team, 2018)</w:t>
      </w:r>
      <w:r>
        <w:t xml:space="preserve">. </w:t>
      </w:r>
      <w:r w:rsidR="00084633">
        <w:t xml:space="preserve">It uses the same idea of antecedent, behavior, and consequence as in applied behavior analysis. The strategy is implemented in the natural environment guided by student preferences and choices to increase communication skills. PRT can be used to increase social imitations, social skills, and play skills (Suhrheinrich et al., 2018). </w:t>
      </w:r>
    </w:p>
    <w:p w14:paraId="27A0F392" w14:textId="7E036630" w:rsidR="00355DCA" w:rsidRPr="00C31D30" w:rsidRDefault="005C63E1" w:rsidP="005C63E1">
      <w:pPr>
        <w:pStyle w:val="Heading3"/>
        <w:jc w:val="center"/>
      </w:pPr>
      <w:r>
        <w:t>Why Pivotal Response Training</w:t>
      </w:r>
    </w:p>
    <w:p w14:paraId="64ACF344" w14:textId="5BF68915" w:rsidR="00E81978" w:rsidRDefault="00CE2152">
      <w:r>
        <w:t xml:space="preserve">I want to investigate PRT because I think strategies that can be implemented in the natural environment and using student preferences can be easily implemented across a variety of settings and </w:t>
      </w:r>
      <w:r w:rsidR="00371CD0">
        <w:t>with a variety of people. It also seems like this strategy can be implemented with peers of the student, which I think is valuable for teaching the student to communicate with peers and not just staff members of a school or clinic.</w:t>
      </w:r>
    </w:p>
    <w:p w14:paraId="1BF5DF25" w14:textId="7F1860F4" w:rsidR="00371CD0" w:rsidRDefault="00371CD0" w:rsidP="00371CD0">
      <w:pPr>
        <w:ind w:firstLine="0"/>
        <w:jc w:val="center"/>
      </w:pPr>
      <w:r>
        <w:rPr>
          <w:b/>
          <w:bCs/>
        </w:rPr>
        <w:t>Outcomes</w:t>
      </w:r>
    </w:p>
    <w:p w14:paraId="654C7590" w14:textId="5463C99C" w:rsidR="00371CD0" w:rsidRDefault="00D4061B" w:rsidP="00371CD0">
      <w:pPr>
        <w:ind w:firstLine="0"/>
      </w:pPr>
      <w:r>
        <w:tab/>
        <w:t>I hope that through this assignment I learn more about PRT, how to implement it, and how I can teach others to implement it with their learners. I think that this strategy can be effective in classrooms for working on practical skills needed for students to communicate with staff and with each other, and can be easily implemented by my fellow teachers in their classroom. I hope that I can give them better strategies for teaching their students through a better understanding of this intervention.</w:t>
      </w:r>
    </w:p>
    <w:p w14:paraId="133A3805" w14:textId="054286B7" w:rsidR="00D4061B" w:rsidRDefault="00D4061B" w:rsidP="00D4061B">
      <w:pPr>
        <w:ind w:firstLine="0"/>
        <w:jc w:val="center"/>
      </w:pPr>
      <w:r>
        <w:rPr>
          <w:b/>
          <w:bCs/>
        </w:rPr>
        <w:t>Technology</w:t>
      </w:r>
    </w:p>
    <w:p w14:paraId="6436D752" w14:textId="7FDAA537" w:rsidR="00D4061B" w:rsidRPr="00D4061B" w:rsidRDefault="00D4061B" w:rsidP="00D4061B">
      <w:pPr>
        <w:ind w:firstLine="0"/>
      </w:pPr>
      <w:r>
        <w:lastRenderedPageBreak/>
        <w:tab/>
        <w:t xml:space="preserve">I plan to use an iPad to record the video presentation and use iMovie </w:t>
      </w:r>
      <w:r w:rsidR="00B9565E">
        <w:t>to</w:t>
      </w:r>
      <w:r>
        <w:t xml:space="preserve"> edit the presentation and incorporate videos of me implementing the strategy. This is what I am familiar with from previous courses when I had to create videos and presentations.</w:t>
      </w:r>
      <w:bookmarkStart w:id="0" w:name="_GoBack"/>
      <w:bookmarkEnd w:id="0"/>
    </w:p>
    <w:sdt>
      <w:sdtPr>
        <w:rPr>
          <w:rFonts w:asciiTheme="minorHAnsi" w:eastAsiaTheme="minorEastAsia" w:hAnsiTheme="minorHAnsi" w:cstheme="minorBidi"/>
        </w:rPr>
        <w:id w:val="62297111"/>
        <w:docPartObj>
          <w:docPartGallery w:val="Bibliographies"/>
          <w:docPartUnique/>
        </w:docPartObj>
      </w:sdtPr>
      <w:sdtEndPr/>
      <w:sdtContent>
        <w:p w14:paraId="60F0F78C" w14:textId="77777777" w:rsidR="00E81978" w:rsidRDefault="005D3A03">
          <w:pPr>
            <w:pStyle w:val="SectionTitle"/>
          </w:pPr>
          <w:r>
            <w:t>References</w:t>
          </w:r>
        </w:p>
        <w:p w14:paraId="4C450BDB" w14:textId="1AE20917" w:rsidR="00E81978" w:rsidRDefault="003249AA" w:rsidP="00C31D30">
          <w:pPr>
            <w:pStyle w:val="Bibliography"/>
            <w:rPr>
              <w:noProof/>
            </w:rPr>
          </w:pPr>
          <w:r w:rsidRPr="003249AA">
            <w:rPr>
              <w:noProof/>
            </w:rPr>
            <w:t>Suhrheinrich, J., Chan, J., Melgarejo, M. Reith, S., Stahmer, A., &amp; AFIRM Team. (2018). </w:t>
          </w:r>
          <w:r w:rsidRPr="003249AA">
            <w:rPr>
              <w:i/>
              <w:iCs/>
              <w:noProof/>
            </w:rPr>
            <w:t>Pivotal response training. </w:t>
          </w:r>
          <w:r w:rsidRPr="003249AA">
            <w:rPr>
              <w:noProof/>
            </w:rPr>
            <w:t>Chapel Hill, NC: National Professional Development Center on Autism Spectrum Disorder, FPG Child Development Center, University of North Carolina. Retrieved from </w:t>
          </w:r>
          <w:hyperlink r:id="rId9" w:history="1">
            <w:r w:rsidRPr="003249AA">
              <w:rPr>
                <w:rStyle w:val="Hyperlink"/>
                <w:noProof/>
              </w:rPr>
              <w:t>http://afirm.fpg.unc.edu/Pivotal-response-training</w:t>
            </w:r>
          </w:hyperlink>
        </w:p>
      </w:sdtContent>
    </w:sdt>
    <w:sectPr w:rsidR="00E81978">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B1515" w14:textId="77777777" w:rsidR="00A55F9A" w:rsidRDefault="00A55F9A">
      <w:pPr>
        <w:spacing w:line="240" w:lineRule="auto"/>
      </w:pPr>
      <w:r>
        <w:separator/>
      </w:r>
    </w:p>
    <w:p w14:paraId="3F54B6F2" w14:textId="77777777" w:rsidR="00A55F9A" w:rsidRDefault="00A55F9A"/>
  </w:endnote>
  <w:endnote w:type="continuationSeparator" w:id="0">
    <w:p w14:paraId="55CE1A29" w14:textId="77777777" w:rsidR="00A55F9A" w:rsidRDefault="00A55F9A">
      <w:pPr>
        <w:spacing w:line="240" w:lineRule="auto"/>
      </w:pPr>
      <w:r>
        <w:continuationSeparator/>
      </w:r>
    </w:p>
    <w:p w14:paraId="5ECE84AA" w14:textId="77777777" w:rsidR="00A55F9A" w:rsidRDefault="00A5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671D5" w14:textId="77777777" w:rsidR="00A55F9A" w:rsidRDefault="00A55F9A">
      <w:pPr>
        <w:spacing w:line="240" w:lineRule="auto"/>
      </w:pPr>
      <w:r>
        <w:separator/>
      </w:r>
    </w:p>
    <w:p w14:paraId="3499E540" w14:textId="77777777" w:rsidR="00A55F9A" w:rsidRDefault="00A55F9A"/>
  </w:footnote>
  <w:footnote w:type="continuationSeparator" w:id="0">
    <w:p w14:paraId="0C730313" w14:textId="77777777" w:rsidR="00A55F9A" w:rsidRDefault="00A55F9A">
      <w:pPr>
        <w:spacing w:line="240" w:lineRule="auto"/>
      </w:pPr>
      <w:r>
        <w:continuationSeparator/>
      </w:r>
    </w:p>
    <w:p w14:paraId="3349AA33" w14:textId="77777777" w:rsidR="00A55F9A" w:rsidRDefault="00A55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4FA5" w14:textId="540B8869" w:rsidR="00E81978" w:rsidRDefault="00A55F9A">
    <w:pPr>
      <w:pStyle w:val="Header"/>
    </w:pPr>
    <w:sdt>
      <w:sdtPr>
        <w:rPr>
          <w:rStyle w:val="Strong"/>
        </w:rPr>
        <w:alias w:val="Running head"/>
        <w:tag w:val=""/>
        <w:id w:val="12739865"/>
        <w:placeholder>
          <w:docPart w:val="E982D42D5F1F45A58990770B0A4CA19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249AA">
          <w:rPr>
            <w:rStyle w:val="Strong"/>
          </w:rPr>
          <w:t>Non-Pecs Intervention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BAF8" w14:textId="3BB4D2F1" w:rsidR="00E81978" w:rsidRDefault="005D3A03">
    <w:pPr>
      <w:pStyle w:val="Header"/>
      <w:rPr>
        <w:rStyle w:val="Strong"/>
      </w:rPr>
    </w:pPr>
    <w:r>
      <w:t xml:space="preserve">Running head: </w:t>
    </w:r>
    <w:sdt>
      <w:sdtPr>
        <w:rPr>
          <w:rStyle w:val="Strong"/>
        </w:rPr>
        <w:alias w:val="Running head"/>
        <w:tag w:val=""/>
        <w:id w:val="-696842620"/>
        <w:placeholder>
          <w:docPart w:val="9EFF2379E5CD427B81F94101F6BCB333"/>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249AA">
          <w:rPr>
            <w:rStyle w:val="Strong"/>
          </w:rPr>
          <w:t>Non-Pecs Intervention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ACC53A7"/>
    <w:multiLevelType w:val="hybridMultilevel"/>
    <w:tmpl w:val="0204B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A03444"/>
    <w:multiLevelType w:val="hybridMultilevel"/>
    <w:tmpl w:val="A46422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F248C"/>
    <w:multiLevelType w:val="hybridMultilevel"/>
    <w:tmpl w:val="975AE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5"/>
  </w:num>
  <w:num w:numId="16">
    <w:abstractNumId w:val="10"/>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AA"/>
    <w:rsid w:val="000166BA"/>
    <w:rsid w:val="00084633"/>
    <w:rsid w:val="000B7DD5"/>
    <w:rsid w:val="000D3F41"/>
    <w:rsid w:val="003249AA"/>
    <w:rsid w:val="00355DCA"/>
    <w:rsid w:val="00371CD0"/>
    <w:rsid w:val="00551A02"/>
    <w:rsid w:val="005534FA"/>
    <w:rsid w:val="005C63E1"/>
    <w:rsid w:val="005C655F"/>
    <w:rsid w:val="005D3A03"/>
    <w:rsid w:val="008002C0"/>
    <w:rsid w:val="008747E4"/>
    <w:rsid w:val="008C5323"/>
    <w:rsid w:val="008F664F"/>
    <w:rsid w:val="009A6A3B"/>
    <w:rsid w:val="009C1D2D"/>
    <w:rsid w:val="00A55F9A"/>
    <w:rsid w:val="00B823AA"/>
    <w:rsid w:val="00B9565E"/>
    <w:rsid w:val="00BA45DB"/>
    <w:rsid w:val="00BF4184"/>
    <w:rsid w:val="00C0601E"/>
    <w:rsid w:val="00C31D30"/>
    <w:rsid w:val="00CD6E39"/>
    <w:rsid w:val="00CE2152"/>
    <w:rsid w:val="00CF6E91"/>
    <w:rsid w:val="00D02503"/>
    <w:rsid w:val="00D4061B"/>
    <w:rsid w:val="00D85B68"/>
    <w:rsid w:val="00E6004D"/>
    <w:rsid w:val="00E81978"/>
    <w:rsid w:val="00F30C2C"/>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8AFED"/>
  <w15:chartTrackingRefBased/>
  <w15:docId w15:val="{E8544434-0178-44B7-A91F-506927D9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3249AA"/>
    <w:rPr>
      <w:color w:val="5F5F5F" w:themeColor="hyperlink"/>
      <w:u w:val="single"/>
    </w:rPr>
  </w:style>
  <w:style w:type="character" w:styleId="UnresolvedMention">
    <w:name w:val="Unresolved Mention"/>
    <w:basedOn w:val="DefaultParagraphFont"/>
    <w:uiPriority w:val="99"/>
    <w:semiHidden/>
    <w:unhideWhenUsed/>
    <w:rsid w:val="00324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firm.fpg.unc.edu/Pivotal-response-train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mels\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24E68089684E059DACA645B565B050"/>
        <w:category>
          <w:name w:val="General"/>
          <w:gallery w:val="placeholder"/>
        </w:category>
        <w:types>
          <w:type w:val="bbPlcHdr"/>
        </w:types>
        <w:behaviors>
          <w:behavior w:val="content"/>
        </w:behaviors>
        <w:guid w:val="{E1D60F1D-3566-4701-81C3-ABD2DAC354E5}"/>
      </w:docPartPr>
      <w:docPartBody>
        <w:p w:rsidR="00000000" w:rsidRDefault="00C30C93">
          <w:pPr>
            <w:pStyle w:val="3624E68089684E059DACA645B565B050"/>
          </w:pPr>
          <w:r>
            <w:t>[Title Here, up to 12 Words, on One to Two Lines]</w:t>
          </w:r>
        </w:p>
      </w:docPartBody>
    </w:docPart>
    <w:docPart>
      <w:docPartPr>
        <w:name w:val="624DC487FFBA423FBF0ED1794861B16D"/>
        <w:category>
          <w:name w:val="General"/>
          <w:gallery w:val="placeholder"/>
        </w:category>
        <w:types>
          <w:type w:val="bbPlcHdr"/>
        </w:types>
        <w:behaviors>
          <w:behavior w:val="content"/>
        </w:behaviors>
        <w:guid w:val="{D8EF23A6-2AD2-4415-882C-1C114DACEA09}"/>
      </w:docPartPr>
      <w:docPartBody>
        <w:p w:rsidR="00000000" w:rsidRDefault="00C30C93">
          <w:pPr>
            <w:pStyle w:val="624DC487FFBA423FBF0ED1794861B16D"/>
          </w:pPr>
          <w:r>
            <w:t>[Title Here, up to 12 Words, on One to Two Lines]</w:t>
          </w:r>
        </w:p>
      </w:docPartBody>
    </w:docPart>
    <w:docPart>
      <w:docPartPr>
        <w:name w:val="E982D42D5F1F45A58990770B0A4CA19E"/>
        <w:category>
          <w:name w:val="General"/>
          <w:gallery w:val="placeholder"/>
        </w:category>
        <w:types>
          <w:type w:val="bbPlcHdr"/>
        </w:types>
        <w:behaviors>
          <w:behavior w:val="content"/>
        </w:behaviors>
        <w:guid w:val="{A50FDCC7-9ACA-4CCD-9844-2259AE5FBE90}"/>
      </w:docPartPr>
      <w:docPartBody>
        <w:p w:rsidR="00000000" w:rsidRDefault="00C30C93">
          <w:pPr>
            <w:pStyle w:val="E982D42D5F1F45A58990770B0A4CA19E"/>
          </w:pPr>
          <w:r w:rsidRPr="005D3A03">
            <w:t>Figures title:</w:t>
          </w:r>
        </w:p>
      </w:docPartBody>
    </w:docPart>
    <w:docPart>
      <w:docPartPr>
        <w:name w:val="9EFF2379E5CD427B81F94101F6BCB333"/>
        <w:category>
          <w:name w:val="General"/>
          <w:gallery w:val="placeholder"/>
        </w:category>
        <w:types>
          <w:type w:val="bbPlcHdr"/>
        </w:types>
        <w:behaviors>
          <w:behavior w:val="content"/>
        </w:behaviors>
        <w:guid w:val="{7012A1C4-A551-4C01-8BBF-C16353857E31}"/>
      </w:docPartPr>
      <w:docPartBody>
        <w:p w:rsidR="00000000" w:rsidRDefault="00C30C93">
          <w:pPr>
            <w:pStyle w:val="9EFF2379E5CD427B81F94101F6BCB333"/>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3"/>
    <w:rsid w:val="00C3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24E68089684E059DACA645B565B050">
    <w:name w:val="3624E68089684E059DACA645B565B050"/>
  </w:style>
  <w:style w:type="paragraph" w:customStyle="1" w:styleId="AD3BF8362EC84A6BBC24E30A0CDC6168">
    <w:name w:val="AD3BF8362EC84A6BBC24E30A0CDC6168"/>
  </w:style>
  <w:style w:type="paragraph" w:customStyle="1" w:styleId="27CA63E7490F40088AF7E6DCF65C32B1">
    <w:name w:val="27CA63E7490F40088AF7E6DCF65C32B1"/>
  </w:style>
  <w:style w:type="paragraph" w:customStyle="1" w:styleId="4478E112D16D40F1AD9A311631DB5597">
    <w:name w:val="4478E112D16D40F1AD9A311631DB5597"/>
  </w:style>
  <w:style w:type="paragraph" w:customStyle="1" w:styleId="D92D281ABDC44215BDE89DAEA90F4374">
    <w:name w:val="D92D281ABDC44215BDE89DAEA90F4374"/>
  </w:style>
  <w:style w:type="paragraph" w:customStyle="1" w:styleId="B7C073AE5B1E41019C0DCFE44EFDFC0B">
    <w:name w:val="B7C073AE5B1E41019C0DCFE44EFDFC0B"/>
  </w:style>
  <w:style w:type="character" w:styleId="Emphasis">
    <w:name w:val="Emphasis"/>
    <w:basedOn w:val="DefaultParagraphFont"/>
    <w:uiPriority w:val="4"/>
    <w:unhideWhenUsed/>
    <w:qFormat/>
    <w:rPr>
      <w:i/>
      <w:iCs/>
    </w:rPr>
  </w:style>
  <w:style w:type="paragraph" w:customStyle="1" w:styleId="B22A5DF8544E4D79888A513F18276136">
    <w:name w:val="B22A5DF8544E4D79888A513F18276136"/>
  </w:style>
  <w:style w:type="paragraph" w:customStyle="1" w:styleId="862D3FCCFF0F433EB0EF9FB2D3C22B09">
    <w:name w:val="862D3FCCFF0F433EB0EF9FB2D3C22B09"/>
  </w:style>
  <w:style w:type="paragraph" w:customStyle="1" w:styleId="624DC487FFBA423FBF0ED1794861B16D">
    <w:name w:val="624DC487FFBA423FBF0ED1794861B16D"/>
  </w:style>
  <w:style w:type="paragraph" w:customStyle="1" w:styleId="5C1963E556A94DEEA00CACA82BE50AD4">
    <w:name w:val="5C1963E556A94DEEA00CACA82BE50AD4"/>
  </w:style>
  <w:style w:type="paragraph" w:customStyle="1" w:styleId="9705706472BF4DFBB97BD309B590C204">
    <w:name w:val="9705706472BF4DFBB97BD309B590C204"/>
  </w:style>
  <w:style w:type="paragraph" w:customStyle="1" w:styleId="89B253429A3A438BB758E73E3D4E31DA">
    <w:name w:val="89B253429A3A438BB758E73E3D4E31DA"/>
  </w:style>
  <w:style w:type="paragraph" w:customStyle="1" w:styleId="0BEAC24D53154380AB3305B2062DA19A">
    <w:name w:val="0BEAC24D53154380AB3305B2062DA19A"/>
  </w:style>
  <w:style w:type="paragraph" w:customStyle="1" w:styleId="5EBCF0D90C024CFEA72BF27CF07AF190">
    <w:name w:val="5EBCF0D90C024CFEA72BF27CF07AF190"/>
  </w:style>
  <w:style w:type="paragraph" w:customStyle="1" w:styleId="649B94087E9E4D56AFDA9EAF314D3182">
    <w:name w:val="649B94087E9E4D56AFDA9EAF314D3182"/>
  </w:style>
  <w:style w:type="paragraph" w:customStyle="1" w:styleId="A19E302F0B0A4C82A59DE9591C4936D5">
    <w:name w:val="A19E302F0B0A4C82A59DE9591C4936D5"/>
  </w:style>
  <w:style w:type="paragraph" w:customStyle="1" w:styleId="39D3905A8B834A2DA6D5EC65A625468A">
    <w:name w:val="39D3905A8B834A2DA6D5EC65A625468A"/>
  </w:style>
  <w:style w:type="paragraph" w:customStyle="1" w:styleId="F389AD326763420E97F1FA592E2A4100">
    <w:name w:val="F389AD326763420E97F1FA592E2A4100"/>
  </w:style>
  <w:style w:type="paragraph" w:customStyle="1" w:styleId="57B8A8E766014777A93E762414CB59A7">
    <w:name w:val="57B8A8E766014777A93E762414CB59A7"/>
  </w:style>
  <w:style w:type="paragraph" w:customStyle="1" w:styleId="134E626DCEB34CE490CA59CE9EF01F03">
    <w:name w:val="134E626DCEB34CE490CA59CE9EF01F03"/>
  </w:style>
  <w:style w:type="paragraph" w:customStyle="1" w:styleId="AB68BF663B6F493B86828D78C9E4BC5B">
    <w:name w:val="AB68BF663B6F493B86828D78C9E4BC5B"/>
  </w:style>
  <w:style w:type="paragraph" w:customStyle="1" w:styleId="6BFD58F0CCC042899D44280C11F95488">
    <w:name w:val="6BFD58F0CCC042899D44280C11F95488"/>
  </w:style>
  <w:style w:type="paragraph" w:customStyle="1" w:styleId="0DC088B33FD04C9480177F77697CC315">
    <w:name w:val="0DC088B33FD04C9480177F77697CC315"/>
  </w:style>
  <w:style w:type="paragraph" w:customStyle="1" w:styleId="8C2B063539A145D4AC1D38A7CB62ECE3">
    <w:name w:val="8C2B063539A145D4AC1D38A7CB62ECE3"/>
  </w:style>
  <w:style w:type="paragraph" w:customStyle="1" w:styleId="496C39E176614BB1B4D99435741C7167">
    <w:name w:val="496C39E176614BB1B4D99435741C7167"/>
  </w:style>
  <w:style w:type="paragraph" w:customStyle="1" w:styleId="B67A79B466544705AE3F42FBB41E4A66">
    <w:name w:val="B67A79B466544705AE3F42FBB41E4A66"/>
  </w:style>
  <w:style w:type="paragraph" w:customStyle="1" w:styleId="FF3BD3717D314233AD56E70E3642ACB9">
    <w:name w:val="FF3BD3717D314233AD56E70E3642ACB9"/>
  </w:style>
  <w:style w:type="paragraph" w:customStyle="1" w:styleId="5B8036AF5172410FBCCB30161E1C4BEA">
    <w:name w:val="5B8036AF5172410FBCCB30161E1C4BEA"/>
  </w:style>
  <w:style w:type="paragraph" w:customStyle="1" w:styleId="5A60194CA5004FEB8AF98143F410A818">
    <w:name w:val="5A60194CA5004FEB8AF98143F410A818"/>
  </w:style>
  <w:style w:type="paragraph" w:customStyle="1" w:styleId="8BE7ABF9CC5242178913435BA73BD770">
    <w:name w:val="8BE7ABF9CC5242178913435BA73BD770"/>
  </w:style>
  <w:style w:type="paragraph" w:customStyle="1" w:styleId="C4C1C34C86744A4C9DF04F688859F723">
    <w:name w:val="C4C1C34C86744A4C9DF04F688859F723"/>
  </w:style>
  <w:style w:type="paragraph" w:customStyle="1" w:styleId="C87546B0FEDE4D7F82F48BEB79C081DE">
    <w:name w:val="C87546B0FEDE4D7F82F48BEB79C081DE"/>
  </w:style>
  <w:style w:type="paragraph" w:customStyle="1" w:styleId="7141BF74850C40219CAC59F86DBC19E7">
    <w:name w:val="7141BF74850C40219CAC59F86DBC19E7"/>
  </w:style>
  <w:style w:type="paragraph" w:customStyle="1" w:styleId="714DA5614038417D9EA6B52A4A444625">
    <w:name w:val="714DA5614038417D9EA6B52A4A444625"/>
  </w:style>
  <w:style w:type="paragraph" w:customStyle="1" w:styleId="E13503F2537647C8B15A3DAFEFA4E5DA">
    <w:name w:val="E13503F2537647C8B15A3DAFEFA4E5DA"/>
  </w:style>
  <w:style w:type="paragraph" w:customStyle="1" w:styleId="240A69F214924C0697B19C8006D70E7D">
    <w:name w:val="240A69F214924C0697B19C8006D70E7D"/>
  </w:style>
  <w:style w:type="paragraph" w:customStyle="1" w:styleId="643D216B43CA49C1B3967C67F5C005B5">
    <w:name w:val="643D216B43CA49C1B3967C67F5C005B5"/>
  </w:style>
  <w:style w:type="paragraph" w:customStyle="1" w:styleId="3D021B8FAF934B338FF0AC7B77355A0C">
    <w:name w:val="3D021B8FAF934B338FF0AC7B77355A0C"/>
  </w:style>
  <w:style w:type="paragraph" w:customStyle="1" w:styleId="55110271DFCA48DD8FA1EA729DE68DF6">
    <w:name w:val="55110271DFCA48DD8FA1EA729DE68DF6"/>
  </w:style>
  <w:style w:type="paragraph" w:customStyle="1" w:styleId="5B78B8BF5B8C4629A435E056FF7A6886">
    <w:name w:val="5B78B8BF5B8C4629A435E056FF7A6886"/>
  </w:style>
  <w:style w:type="paragraph" w:customStyle="1" w:styleId="AE1A7907BBE044769797E50EC3238945">
    <w:name w:val="AE1A7907BBE044769797E50EC3238945"/>
  </w:style>
  <w:style w:type="paragraph" w:customStyle="1" w:styleId="1E058FAD3D734BEEBF6791EF023361C5">
    <w:name w:val="1E058FAD3D734BEEBF6791EF023361C5"/>
  </w:style>
  <w:style w:type="paragraph" w:customStyle="1" w:styleId="9C2F03098925431880564B3359034174">
    <w:name w:val="9C2F03098925431880564B3359034174"/>
  </w:style>
  <w:style w:type="paragraph" w:customStyle="1" w:styleId="108670D1ABB84F3F843C56B44E64DAD2">
    <w:name w:val="108670D1ABB84F3F843C56B44E64DAD2"/>
  </w:style>
  <w:style w:type="paragraph" w:customStyle="1" w:styleId="12FEE7A010E24414AA81087775E4D5CF">
    <w:name w:val="12FEE7A010E24414AA81087775E4D5CF"/>
  </w:style>
  <w:style w:type="paragraph" w:customStyle="1" w:styleId="EA9DE631C6644A65B952468072FF5EA4">
    <w:name w:val="EA9DE631C6644A65B952468072FF5EA4"/>
  </w:style>
  <w:style w:type="paragraph" w:customStyle="1" w:styleId="C8CE2177ED2F40939FCA24B7CD726F71">
    <w:name w:val="C8CE2177ED2F40939FCA24B7CD726F71"/>
  </w:style>
  <w:style w:type="paragraph" w:customStyle="1" w:styleId="593B0CC9E7C54AD7AA01D2DFB8A3FF85">
    <w:name w:val="593B0CC9E7C54AD7AA01D2DFB8A3FF85"/>
  </w:style>
  <w:style w:type="paragraph" w:customStyle="1" w:styleId="6B48E621E4FD4B6EBDBAD87853853FAA">
    <w:name w:val="6B48E621E4FD4B6EBDBAD87853853FAA"/>
  </w:style>
  <w:style w:type="paragraph" w:customStyle="1" w:styleId="BFF5412A43044A83A15E1AA37533D299">
    <w:name w:val="BFF5412A43044A83A15E1AA37533D299"/>
  </w:style>
  <w:style w:type="paragraph" w:customStyle="1" w:styleId="A9714A2DA61647EE805D33DF5E9451DD">
    <w:name w:val="A9714A2DA61647EE805D33DF5E9451DD"/>
  </w:style>
  <w:style w:type="paragraph" w:customStyle="1" w:styleId="40BA26EF7CF943C298DC3910B934F1BE">
    <w:name w:val="40BA26EF7CF943C298DC3910B934F1BE"/>
  </w:style>
  <w:style w:type="paragraph" w:customStyle="1" w:styleId="C40305B9D5F042B7A169EDE161D29BE0">
    <w:name w:val="C40305B9D5F042B7A169EDE161D29BE0"/>
  </w:style>
  <w:style w:type="paragraph" w:customStyle="1" w:styleId="9B3C8AAE287E4E98ACC64D5B9F8F9723">
    <w:name w:val="9B3C8AAE287E4E98ACC64D5B9F8F9723"/>
  </w:style>
  <w:style w:type="paragraph" w:customStyle="1" w:styleId="A634D5D1CE1E43C9A103FD29D0A9D77A">
    <w:name w:val="A634D5D1CE1E43C9A103FD29D0A9D77A"/>
  </w:style>
  <w:style w:type="paragraph" w:customStyle="1" w:styleId="BF8EC3E040C4454D8F4B3B4C2E542C58">
    <w:name w:val="BF8EC3E040C4454D8F4B3B4C2E542C58"/>
  </w:style>
  <w:style w:type="paragraph" w:customStyle="1" w:styleId="4187C20CF0FD4D1BA6E362FE85ED8C4C">
    <w:name w:val="4187C20CF0FD4D1BA6E362FE85ED8C4C"/>
  </w:style>
  <w:style w:type="paragraph" w:customStyle="1" w:styleId="67D6430B83A84608B11AE1155AC2EEBF">
    <w:name w:val="67D6430B83A84608B11AE1155AC2EEBF"/>
  </w:style>
  <w:style w:type="paragraph" w:customStyle="1" w:styleId="E1453B3BBFB34233B07397DFBBF4D31E">
    <w:name w:val="E1453B3BBFB34233B07397DFBBF4D31E"/>
  </w:style>
  <w:style w:type="paragraph" w:customStyle="1" w:styleId="A93629F6A20D4BB4A2A7D37645D00BD7">
    <w:name w:val="A93629F6A20D4BB4A2A7D37645D00BD7"/>
  </w:style>
  <w:style w:type="paragraph" w:customStyle="1" w:styleId="A64E967759CA4067BE591AECFA95E0DD">
    <w:name w:val="A64E967759CA4067BE591AECFA95E0DD"/>
  </w:style>
  <w:style w:type="paragraph" w:customStyle="1" w:styleId="E982D42D5F1F45A58990770B0A4CA19E">
    <w:name w:val="E982D42D5F1F45A58990770B0A4CA19E"/>
  </w:style>
  <w:style w:type="paragraph" w:customStyle="1" w:styleId="9EFF2379E5CD427B81F94101F6BCB333">
    <w:name w:val="9EFF2379E5CD427B81F94101F6BCB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Non-Pecs Intervention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1995F3-2D80-4013-A794-749195B9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112</TotalTime>
  <Pages>5</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Identify a Non-PECS Intervention</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 Non-PECS Intervention</dc:title>
  <dc:subject/>
  <dc:creator>Zack and Claire Cartmel</dc:creator>
  <cp:keywords/>
  <dc:description/>
  <cp:lastModifiedBy>Zack and Claire Cartmel</cp:lastModifiedBy>
  <cp:revision>12</cp:revision>
  <dcterms:created xsi:type="dcterms:W3CDTF">2019-11-16T18:20:00Z</dcterms:created>
  <dcterms:modified xsi:type="dcterms:W3CDTF">2019-11-16T20:12:00Z</dcterms:modified>
</cp:coreProperties>
</file>